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金山区气象局2019年政府信息公开工作年度报告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本年度报告根据《中华人民共和国政府信息公开条例》（以下简称《条例》）和《上海市政府信息公开规定》（以下简称《规定》）的要求，由上海市金山区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气象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局编制，报告主要由总体情况、主动公开政府信息情况、收到和处理政府信息公开申请情况、政府信息公开行政复议、行政诉讼情况、政府信息公开工作存在的主要问题及改进情况、其他需要报告的事项等六部分组成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本年度报告中所列数据的统计期限从 2019 年 1 月 1日起至 2019 年 12 月 31 日止。本 年 度 报 告 电 子 版 可 在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上海市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金山区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气象局官方网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站（http://sh.cma.gov.cn/js/）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上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查看和下载。如对本年度报告有疑问，请与上海市金山区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气象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局办公室联系（地址：上海市金山区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山阳镇杭州湾大道1228弄1号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，邮编：20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1508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，电话：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57281827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）。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7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135.84万元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7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7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（一）工作存在的不足和困难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一是信息公开工作没有专职人员，对该项工作的研究提升缺少时间支撑，对政府信息公开有关政策文件的掌握还不够深入。二是各部门依法公开、主动公开意识有待进一步加强。三是政府信息主动公开的深度还有待进一步拓展。四是政府信息公开渠道还有待进一步完善和扩宽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（二）具体的解决办法和改进措施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一是加强组织领导，进一步明确工作机构的职责和任务。形成职责分明、分工合理、各负其责、齐抓共管的工作局面。确保我局政府信息公开工作扎实、有序推进。二是加大宣传力度，塑造良好的政府信息公开工作氛围。 三是围绕中心工作，公开公众普遍关注的热点难点问题。以政府中心工作为主轴，以公众关心的热点、难点问题为导向，全面、及时地公开政府信息，确保政府信息公开工作的针对性和实效性。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4"/>
    <w:rsid w:val="00105C54"/>
    <w:rsid w:val="001A59AC"/>
    <w:rsid w:val="0036162A"/>
    <w:rsid w:val="00390E05"/>
    <w:rsid w:val="004174AD"/>
    <w:rsid w:val="00663947"/>
    <w:rsid w:val="006A6A9F"/>
    <w:rsid w:val="00A41B9D"/>
    <w:rsid w:val="00D217DA"/>
    <w:rsid w:val="432E4A09"/>
    <w:rsid w:val="4EBE1FA8"/>
    <w:rsid w:val="6C7A52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555555"/>
      <w:u w:val="non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disabled"/>
    <w:basedOn w:val="5"/>
    <w:qFormat/>
    <w:uiPriority w:val="0"/>
    <w:rPr>
      <w:color w:val="CCCCCC"/>
      <w:bdr w:val="single" w:color="F3F3F3" w:sz="6" w:space="0"/>
    </w:rPr>
  </w:style>
  <w:style w:type="character" w:customStyle="1" w:styleId="11">
    <w:name w:val="current"/>
    <w:basedOn w:val="5"/>
    <w:uiPriority w:val="0"/>
    <w:rPr>
      <w:color w:val="FFFFFF"/>
      <w:u w:val="none"/>
      <w:bdr w:val="single" w:color="FB6E52" w:sz="6" w:space="0"/>
      <w:shd w:val="clear" w:fill="FB6E52"/>
    </w:rPr>
  </w:style>
  <w:style w:type="character" w:customStyle="1" w:styleId="12">
    <w:name w:val="current1"/>
    <w:basedOn w:val="5"/>
    <w:qFormat/>
    <w:uiPriority w:val="0"/>
    <w:rPr>
      <w:b/>
      <w:color w:val="FFFFFF"/>
      <w:bdr w:val="single" w:color="D80D00" w:sz="6" w:space="0"/>
      <w:shd w:val="clear" w:fill="D80D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13</Pages>
  <Words>898</Words>
  <Characters>5121</Characters>
  <Lines>42</Lines>
  <Paragraphs>12</Paragraphs>
  <TotalTime>0</TotalTime>
  <ScaleCrop>false</ScaleCrop>
  <LinksUpToDate>false</LinksUpToDate>
  <CharactersWithSpaces>6007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2019-12-13T08:29:00Z</dcterms:created>
  <dc:creator> 李小平</dc:creator>
  <cp:lastModifiedBy>Administrator</cp:lastModifiedBy>
  <dcterms:modified xsi:type="dcterms:W3CDTF">2020-02-26T07:31:07Z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