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97" w:rsidRDefault="009D0AA4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B52997" w:rsidRDefault="009D0AA4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B52997" w:rsidRDefault="009D0AA4">
      <w:pPr>
        <w:spacing w:line="540" w:lineRule="exact"/>
        <w:rPr>
          <w:rFonts w:hint="eastAsia"/>
        </w:rPr>
      </w:pPr>
    </w:p>
    <w:p w:rsidR="00B52997" w:rsidRDefault="009D0AA4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B52997" w:rsidRDefault="009D0AA4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B52997" w:rsidRPr="00010DAF" w:rsidRDefault="009D0AA4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010DAF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</w:t>
                  </w:r>
                  <w:r w:rsidRPr="00010DAF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宝山区气象局文</w:t>
                  </w:r>
                  <w:r w:rsidRPr="00010DAF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B52997" w:rsidRDefault="009D0AA4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B52997" w:rsidRDefault="009D0AA4">
      <w:pPr>
        <w:snapToGrid w:val="0"/>
        <w:spacing w:line="540" w:lineRule="exact"/>
        <w:jc w:val="center"/>
        <w:rPr>
          <w:rFonts w:ascii="仿宋_GB2312" w:hint="eastAsia"/>
        </w:rPr>
      </w:pPr>
    </w:p>
    <w:p w:rsidR="00B52997" w:rsidRDefault="009D0AA4">
      <w:pPr>
        <w:snapToGrid w:val="0"/>
        <w:spacing w:line="540" w:lineRule="exact"/>
        <w:jc w:val="center"/>
        <w:rPr>
          <w:rFonts w:ascii="仿宋_GB2312" w:hint="eastAsia"/>
        </w:rPr>
      </w:pPr>
    </w:p>
    <w:p w:rsidR="00B52997" w:rsidRDefault="009D0AA4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B52997" w:rsidRDefault="009D0AA4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宝气发〔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13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B52997" w:rsidRDefault="009D0AA4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B52997" w:rsidRDefault="009D0AA4">
      <w:pPr>
        <w:snapToGrid w:val="0"/>
        <w:spacing w:line="540" w:lineRule="exact"/>
        <w:jc w:val="center"/>
        <w:rPr>
          <w:rFonts w:ascii="仿宋_GB2312"/>
        </w:rPr>
      </w:pPr>
    </w:p>
    <w:p w:rsidR="00010DAF" w:rsidRDefault="009D0AA4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上海市宝山区气象局关于</w:t>
      </w:r>
    </w:p>
    <w:p w:rsidR="00B52997" w:rsidRDefault="009D0AA4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洪芳玲同志职务兼任的通知</w:t>
      </w:r>
    </w:p>
    <w:p w:rsidR="00B52997" w:rsidRDefault="009D0AA4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B52997" w:rsidRDefault="009D0AA4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各科室，各直属业务单位</w:t>
      </w:r>
      <w:r>
        <w:rPr>
          <w:rFonts w:ascii="仿宋_GB2312" w:hAnsi="宋体" w:hint="eastAsia"/>
          <w:spacing w:val="-6"/>
        </w:rPr>
        <w:t>：</w:t>
      </w:r>
    </w:p>
    <w:p w:rsidR="00010DAF" w:rsidRPr="00322BBE" w:rsidRDefault="009D0AA4" w:rsidP="009D0AA4">
      <w:pPr>
        <w:snapToGrid w:val="0"/>
        <w:spacing w:line="700" w:lineRule="exact"/>
        <w:ind w:firstLineChars="200" w:firstLine="632"/>
        <w:jc w:val="left"/>
        <w:rPr>
          <w:rFonts w:ascii="仿宋_GB2312"/>
          <w:szCs w:val="32"/>
        </w:rPr>
      </w:pPr>
      <w:r w:rsidRPr="00322BBE">
        <w:rPr>
          <w:rFonts w:ascii="仿宋_GB2312" w:hint="eastAsia"/>
          <w:szCs w:val="32"/>
        </w:rPr>
        <w:t>经研究，决定：</w:t>
      </w:r>
    </w:p>
    <w:p w:rsidR="00010DAF" w:rsidRPr="00322BBE" w:rsidRDefault="009D0AA4" w:rsidP="009D0AA4">
      <w:pPr>
        <w:snapToGrid w:val="0"/>
        <w:spacing w:line="700" w:lineRule="exact"/>
        <w:ind w:firstLineChars="200" w:firstLine="632"/>
        <w:jc w:val="left"/>
        <w:rPr>
          <w:rFonts w:ascii="仿宋_GB2312"/>
          <w:szCs w:val="32"/>
        </w:rPr>
      </w:pPr>
      <w:r w:rsidRPr="00322BBE">
        <w:rPr>
          <w:rFonts w:ascii="仿宋_GB2312" w:hint="eastAsia"/>
          <w:szCs w:val="32"/>
        </w:rPr>
        <w:t>洪芳玲同志兼任上海市宝山区气象局气象台副台长。</w:t>
      </w:r>
    </w:p>
    <w:p w:rsidR="00010DAF" w:rsidRPr="00322BBE" w:rsidRDefault="009D0AA4" w:rsidP="009D0AA4">
      <w:pPr>
        <w:snapToGrid w:val="0"/>
        <w:spacing w:line="700" w:lineRule="exact"/>
        <w:ind w:firstLineChars="200" w:firstLine="632"/>
        <w:jc w:val="left"/>
        <w:rPr>
          <w:rFonts w:ascii="仿宋_GB2312"/>
          <w:szCs w:val="32"/>
        </w:rPr>
      </w:pPr>
      <w:r w:rsidRPr="00322BBE">
        <w:rPr>
          <w:rFonts w:ascii="仿宋_GB2312" w:hint="eastAsia"/>
          <w:szCs w:val="32"/>
        </w:rPr>
        <w:t>特此通知。</w:t>
      </w:r>
    </w:p>
    <w:p w:rsidR="00010DAF" w:rsidRPr="007A0F44" w:rsidRDefault="009D0AA4" w:rsidP="009D0AA4">
      <w:pPr>
        <w:ind w:firstLineChars="200" w:firstLine="632"/>
        <w:rPr>
          <w:rFonts w:hint="eastAsia"/>
          <w:szCs w:val="32"/>
        </w:rPr>
      </w:pPr>
    </w:p>
    <w:p w:rsidR="00B52997" w:rsidRDefault="009D0AA4">
      <w:pPr>
        <w:snapToGrid w:val="0"/>
        <w:spacing w:line="576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B52997" w:rsidRDefault="009D0AA4" w:rsidP="009D0AA4">
      <w:pPr>
        <w:snapToGrid w:val="0"/>
        <w:spacing w:line="576" w:lineRule="exact"/>
        <w:ind w:leftChars="199" w:left="1352" w:hangingChars="238" w:hanging="723"/>
        <w:rPr>
          <w:rFonts w:ascii="仿宋_GB2312" w:hAnsi="宋体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B52997" w:rsidRDefault="009D0AA4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B52997" w:rsidRDefault="009D0AA4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B52997" w:rsidRDefault="009D0AA4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B52997" w:rsidRDefault="009D0AA4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上海市宝山区气象局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:rsidR="00B52997" w:rsidRDefault="009D0AA4" w:rsidP="009D0AA4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B52997" w:rsidRDefault="009D0AA4" w:rsidP="009D0AA4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</w:t>
      </w:r>
      <w:r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2021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4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26</w:t>
      </w:r>
      <w:r>
        <w:rPr>
          <w:rFonts w:ascii="仿宋_GB2312" w:hint="eastAsia"/>
        </w:rPr>
        <w:t>日</w:t>
      </w:r>
    </w:p>
    <w:p w:rsidR="00B52997" w:rsidRDefault="009D0AA4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B52997" w:rsidRDefault="009D0AA4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B52997" w:rsidRDefault="009D0AA4">
      <w:pPr>
        <w:spacing w:line="576" w:lineRule="exact"/>
        <w:rPr>
          <w:rFonts w:hint="eastAsia"/>
        </w:rPr>
      </w:pPr>
    </w:p>
    <w:p w:rsidR="00B52997" w:rsidRDefault="009D0AA4">
      <w:pPr>
        <w:spacing w:line="576" w:lineRule="exact"/>
        <w:rPr>
          <w:rFonts w:hint="eastAsia"/>
        </w:rPr>
      </w:pPr>
    </w:p>
    <w:p w:rsidR="00B52997" w:rsidRDefault="009D0AA4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B52997" w:rsidRDefault="009D0AA4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上海市宝山区气象局办公室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B52997" w:rsidRDefault="009D0AA4" w:rsidP="009D0AA4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B52997" w:rsidRDefault="009D0AA4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公开属性：主动公开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B52997" w:rsidRDefault="009D0AA4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26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opAndBottom" anchory="page"/>
          </v:shape>
        </w:pict>
      </w:r>
    </w:p>
    <w:sectPr w:rsidR="00B529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97" w:rsidRDefault="009D0AA4">
      <w:pPr>
        <w:spacing w:line="240" w:lineRule="auto"/>
      </w:pPr>
      <w:r>
        <w:separator/>
      </w:r>
    </w:p>
  </w:endnote>
  <w:endnote w:type="continuationSeparator" w:id="0">
    <w:p w:rsidR="00B52997" w:rsidRDefault="009D0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97" w:rsidRDefault="009D0AA4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B52997" w:rsidRDefault="009D0AA4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97" w:rsidRDefault="009D0AA4">
    <w:pPr>
      <w:pStyle w:val="a3"/>
      <w:framePr w:w="1620" w:wrap="around" w:vAnchor="text" w:hAnchor="page" w:x="8701" w:y="56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B52997" w:rsidRDefault="009D0AA4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97" w:rsidRDefault="009D0AA4">
      <w:pPr>
        <w:spacing w:line="240" w:lineRule="auto"/>
      </w:pPr>
      <w:r>
        <w:separator/>
      </w:r>
    </w:p>
  </w:footnote>
  <w:footnote w:type="continuationSeparator" w:id="0">
    <w:p w:rsidR="00B52997" w:rsidRDefault="009D0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97" w:rsidRDefault="009D0AA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97" w:rsidRDefault="009D0AA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9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宝山气象局文秘</cp:lastModifiedBy>
  <cp:revision>2</cp:revision>
  <cp:lastPrinted>1601-01-01T00:00:00Z</cp:lastPrinted>
  <dcterms:created xsi:type="dcterms:W3CDTF">2021-04-26T07:16:00Z</dcterms:created>
  <dcterms:modified xsi:type="dcterms:W3CDTF">2021-04-26T07:16:00Z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